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75E" w:rsidRPr="00561660" w:rsidRDefault="00EE7D63" w:rsidP="00D4175E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 w:rsidRPr="00EE7D63">
        <w:rPr>
          <w:noProof/>
        </w:rPr>
        <w:pict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D4175E">
        <w:rPr>
          <w:rFonts w:ascii="Cambria" w:hAnsi="Cambria"/>
        </w:rPr>
        <w:t xml:space="preserve"> </w:t>
      </w:r>
      <w:r w:rsidR="00D4175E">
        <w:rPr>
          <w:rFonts w:ascii="Cambria" w:hAnsi="Cambria"/>
        </w:rPr>
        <w:tab/>
        <w:t xml:space="preserve">   </w:t>
      </w:r>
      <w:r w:rsidR="00D4175E">
        <w:rPr>
          <w:rFonts w:ascii="Cambria" w:hAnsi="Cambria"/>
          <w:noProof/>
        </w:rPr>
        <w:t xml:space="preserve">   </w:t>
      </w:r>
      <w:r w:rsidR="00D4175E">
        <w:rPr>
          <w:rFonts w:ascii="Cambria" w:hAnsi="Cambria"/>
        </w:rPr>
        <w:t xml:space="preserve"> </w:t>
      </w:r>
      <w:r w:rsidR="00D4175E">
        <w:rPr>
          <w:rFonts w:ascii="Cambria" w:hAnsi="Cambria"/>
          <w:i/>
          <w:iCs/>
        </w:rPr>
        <w:t xml:space="preserve"> </w:t>
      </w:r>
      <w:r w:rsidR="00D4175E" w:rsidRPr="00561660">
        <w:rPr>
          <w:rFonts w:ascii="Cambria" w:hAnsi="Cambria"/>
          <w:i/>
          <w:iCs/>
          <w:lang w:val="ru-RU"/>
        </w:rPr>
        <w:t xml:space="preserve">     </w:t>
      </w:r>
      <w:r w:rsidR="00D4175E">
        <w:rPr>
          <w:rFonts w:ascii="Cambria" w:hAnsi="Cambria"/>
          <w:i/>
          <w:iCs/>
        </w:rPr>
        <w:t xml:space="preserve">  </w:t>
      </w:r>
      <w:r w:rsidR="00D4175E">
        <w:rPr>
          <w:rFonts w:ascii="Cambria" w:hAnsi="Cambria"/>
          <w:szCs w:val="28"/>
        </w:rPr>
        <w:t xml:space="preserve"> </w:t>
      </w:r>
    </w:p>
    <w:p w:rsidR="00D4175E" w:rsidRDefault="00D4175E" w:rsidP="00D4175E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D4175E" w:rsidRDefault="00D4175E" w:rsidP="00D4175E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D4175E" w:rsidRDefault="00D4175E" w:rsidP="00D4175E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D4175E" w:rsidRDefault="00D4175E" w:rsidP="00D4175E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D4175E" w:rsidRDefault="00D4175E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</w:p>
    <w:p w:rsidR="00AC1F38" w:rsidRPr="00AB3A73" w:rsidRDefault="00AB3A73" w:rsidP="00CC6B22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4"/>
          <w:szCs w:val="24"/>
        </w:rPr>
      </w:pPr>
      <w:r w:rsidRPr="00AB3A73">
        <w:rPr>
          <w:b/>
          <w:sz w:val="24"/>
          <w:szCs w:val="24"/>
        </w:rPr>
        <w:t>Приложение №</w:t>
      </w:r>
      <w:r w:rsidR="00BD1EE1">
        <w:rPr>
          <w:b/>
          <w:sz w:val="24"/>
          <w:szCs w:val="24"/>
        </w:rPr>
        <w:t>1</w:t>
      </w:r>
      <w:r w:rsidR="00000CAE">
        <w:rPr>
          <w:b/>
          <w:sz w:val="24"/>
          <w:szCs w:val="24"/>
        </w:rPr>
        <w:t>4</w:t>
      </w:r>
      <w:r w:rsidR="00DA4F3F">
        <w:rPr>
          <w:b/>
          <w:sz w:val="24"/>
          <w:szCs w:val="24"/>
        </w:rPr>
        <w:t>-А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E8704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ИЗЧИСЛЕНИЕ НА МИНИМАЛНИЯ СТАНДАРТЕН ПРОИЗВОДСТВЕН ОБЕМ НА СТОПАНСТВОТО </w:t>
      </w:r>
      <w:r w:rsidR="00DA4F3F">
        <w:rPr>
          <w:b/>
          <w:sz w:val="24"/>
        </w:rPr>
        <w:t>ЗА ПРЕДХОДНАТА СТОПАНСКА ГОДИНА</w:t>
      </w:r>
      <w:r w:rsidR="00E87043">
        <w:rPr>
          <w:b/>
          <w:sz w:val="24"/>
        </w:rPr>
        <w:t xml:space="preserve"> 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E4797A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="00DA4F3F">
        <w:rPr>
          <w:i/>
          <w:sz w:val="24"/>
          <w:u w:val="single"/>
          <w:lang w:eastAsia="en-US"/>
        </w:rPr>
        <w:t xml:space="preserve"> и в случаите в които</w:t>
      </w:r>
      <w:r w:rsidR="00DA4F3F" w:rsidRPr="00DA4F3F">
        <w:t xml:space="preserve"> </w:t>
      </w:r>
      <w:r w:rsidR="00DA4F3F" w:rsidRPr="00DA4F3F">
        <w:rPr>
          <w:i/>
          <w:sz w:val="24"/>
          <w:u w:val="single"/>
          <w:lang w:eastAsia="en-US"/>
        </w:rPr>
        <w:t>икономическият размер на стопанството за текущата стопанска година се е доказва с намерения за засаждане/засяване на земеделски култури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bookmarkStart w:id="0" w:name="_GoBack"/>
      <w:bookmarkEnd w:id="0"/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</w:t>
      </w:r>
      <w:r w:rsidR="00DA4F3F">
        <w:rPr>
          <w:sz w:val="24"/>
          <w:lang w:eastAsia="en-US"/>
        </w:rPr>
        <w:t xml:space="preserve">предходната </w:t>
      </w:r>
      <w:r w:rsidRPr="004B0665">
        <w:rPr>
          <w:sz w:val="24"/>
          <w:lang w:eastAsia="en-US"/>
        </w:rPr>
        <w:t xml:space="preserve">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</w:t>
      </w:r>
      <w:r w:rsidR="00DA4F3F">
        <w:rPr>
          <w:sz w:val="24"/>
          <w:lang w:eastAsia="en-US"/>
        </w:rPr>
        <w:t xml:space="preserve">съм </w:t>
      </w:r>
      <w:r w:rsidR="000218BB">
        <w:rPr>
          <w:sz w:val="24"/>
          <w:lang w:eastAsia="en-US"/>
        </w:rPr>
        <w:t>отгл</w:t>
      </w:r>
      <w:r w:rsidR="00DA4F3F">
        <w:rPr>
          <w:sz w:val="24"/>
          <w:lang w:eastAsia="en-US"/>
        </w:rPr>
        <w:t>еждал</w:t>
      </w:r>
      <w:r w:rsidRPr="004B0665">
        <w:rPr>
          <w:sz w:val="24"/>
          <w:lang w:eastAsia="en-US"/>
        </w:rPr>
        <w:t>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3"/>
        <w:gridCol w:w="1875"/>
        <w:gridCol w:w="2505"/>
        <w:gridCol w:w="3613"/>
      </w:tblGrid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5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27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834" w:type="pct"/>
          </w:tcPr>
          <w:p w:rsidR="00FC1FB2" w:rsidRPr="004B0665" w:rsidRDefault="00FC1FB2" w:rsidP="00E31B93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5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34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5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1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34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p w:rsidR="001A5A7C" w:rsidRDefault="001A5A7C" w:rsidP="001A5A7C">
      <w:pPr>
        <w:widowControl/>
        <w:autoSpaceDE/>
        <w:autoSpaceDN/>
        <w:adjustRightInd/>
        <w:spacing w:after="200" w:line="276" w:lineRule="auto"/>
        <w:ind w:left="436"/>
        <w:jc w:val="both"/>
        <w:rPr>
          <w:sz w:val="24"/>
          <w:lang w:eastAsia="en-US"/>
        </w:rPr>
      </w:pPr>
    </w:p>
    <w:p w:rsidR="001A5A7C" w:rsidRDefault="001A5A7C" w:rsidP="001A5A7C">
      <w:pPr>
        <w:widowControl/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3"/>
        <w:gridCol w:w="1875"/>
        <w:gridCol w:w="2505"/>
        <w:gridCol w:w="3613"/>
      </w:tblGrid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lastRenderedPageBreak/>
              <w:t>Земеделска култура</w:t>
            </w:r>
          </w:p>
        </w:tc>
        <w:tc>
          <w:tcPr>
            <w:tcW w:w="95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27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FC1FB2" w:rsidRPr="004B0665" w:rsidRDefault="00FC1FB2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834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E31B93">
              <w:rPr>
                <w:b/>
                <w:bCs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засаждането/засяването</w:t>
            </w:r>
          </w:p>
        </w:tc>
      </w:tr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5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34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FC1FB2" w:rsidRPr="004B0665" w:rsidTr="00FC1FB2">
        <w:trPr>
          <w:jc w:val="center"/>
        </w:trPr>
        <w:tc>
          <w:tcPr>
            <w:tcW w:w="945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5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1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34" w:type="pct"/>
          </w:tcPr>
          <w:p w:rsidR="00FC1FB2" w:rsidRPr="004B0665" w:rsidRDefault="00FC1FB2" w:rsidP="00772550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7"/>
        <w:gridCol w:w="2309"/>
        <w:gridCol w:w="1960"/>
        <w:gridCol w:w="1947"/>
        <w:gridCol w:w="2193"/>
      </w:tblGrid>
      <w:tr w:rsidR="00FC1FB2" w:rsidRPr="004B0665" w:rsidTr="00FC1FB2">
        <w:trPr>
          <w:jc w:val="center"/>
        </w:trPr>
        <w:tc>
          <w:tcPr>
            <w:tcW w:w="686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19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1042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893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160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FC1FB2" w:rsidRPr="004B0665" w:rsidTr="00FC1FB2">
        <w:trPr>
          <w:jc w:val="center"/>
        </w:trPr>
        <w:tc>
          <w:tcPr>
            <w:tcW w:w="686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9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2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C1FB2" w:rsidRPr="004B0665" w:rsidTr="00FC1FB2">
        <w:trPr>
          <w:jc w:val="center"/>
        </w:trPr>
        <w:tc>
          <w:tcPr>
            <w:tcW w:w="686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9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2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pct"/>
          </w:tcPr>
          <w:p w:rsidR="00FC1FB2" w:rsidRPr="004B0665" w:rsidRDefault="00FC1FB2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E31B93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3"/>
        <w:gridCol w:w="3793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Default="00AC1F38" w:rsidP="00AC1F38">
      <w:pPr>
        <w:rPr>
          <w:rFonts w:ascii="Calibri" w:hAnsi="Calibri"/>
          <w:sz w:val="22"/>
          <w:szCs w:val="22"/>
        </w:rPr>
      </w:pPr>
    </w:p>
    <w:p w:rsidR="0047698F" w:rsidRDefault="0047698F" w:rsidP="0047698F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0218BB" w:rsidRPr="0047698F" w:rsidRDefault="000218BB" w:rsidP="00FC1FB2">
      <w:pPr>
        <w:jc w:val="both"/>
        <w:rPr>
          <w:sz w:val="24"/>
          <w:szCs w:val="24"/>
        </w:rPr>
      </w:pPr>
      <w:r w:rsidRPr="0047698F">
        <w:rPr>
          <w:sz w:val="24"/>
          <w:szCs w:val="24"/>
        </w:rPr>
        <w:t>Минималният  стандартен производствен обем на земеделското  ми  стопанство е</w:t>
      </w:r>
      <w:r w:rsidR="0047698F" w:rsidRPr="0047698F">
        <w:rPr>
          <w:sz w:val="24"/>
          <w:szCs w:val="24"/>
        </w:rPr>
        <w:t xml:space="preserve"> над </w:t>
      </w:r>
      <w:r w:rsidRPr="0047698F">
        <w:rPr>
          <w:sz w:val="24"/>
          <w:szCs w:val="24"/>
        </w:rPr>
        <w:t xml:space="preserve"> </w:t>
      </w:r>
      <w:r w:rsidR="00145928" w:rsidRPr="00145928">
        <w:rPr>
          <w:sz w:val="24"/>
          <w:szCs w:val="24"/>
          <w:lang w:val="ru-RU"/>
        </w:rPr>
        <w:t>2</w:t>
      </w:r>
      <w:r w:rsidRPr="0047698F">
        <w:rPr>
          <w:sz w:val="24"/>
          <w:szCs w:val="24"/>
        </w:rPr>
        <w:t xml:space="preserve"> 000 евро СПО</w:t>
      </w:r>
      <w:r w:rsidR="00FC1FB2">
        <w:rPr>
          <w:sz w:val="24"/>
          <w:szCs w:val="24"/>
        </w:rPr>
        <w:t>, както следва:</w:t>
      </w:r>
    </w:p>
    <w:p w:rsidR="00FC1FB2" w:rsidRPr="0039342D" w:rsidRDefault="00FC1FB2" w:rsidP="00FC1FB2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от </w:t>
      </w:r>
      <w:r w:rsidR="00561660">
        <w:rPr>
          <w:color w:val="000000" w:themeColor="text1"/>
          <w:sz w:val="24"/>
          <w:szCs w:val="24"/>
        </w:rPr>
        <w:t>2</w:t>
      </w:r>
      <w:r w:rsidRPr="0039342D">
        <w:rPr>
          <w:color w:val="000000" w:themeColor="text1"/>
          <w:sz w:val="24"/>
          <w:szCs w:val="24"/>
        </w:rPr>
        <w:t xml:space="preserve"> 000 евро  до 7</w:t>
      </w:r>
      <w:r w:rsidR="00561660">
        <w:rPr>
          <w:color w:val="000000" w:themeColor="text1"/>
          <w:sz w:val="24"/>
          <w:szCs w:val="24"/>
        </w:rPr>
        <w:t> </w:t>
      </w:r>
      <w:r w:rsidRPr="0039342D">
        <w:rPr>
          <w:color w:val="000000" w:themeColor="text1"/>
          <w:sz w:val="24"/>
          <w:szCs w:val="24"/>
        </w:rPr>
        <w:t>999</w:t>
      </w:r>
      <w:r w:rsidR="00561660">
        <w:rPr>
          <w:color w:val="000000" w:themeColor="text1"/>
          <w:sz w:val="24"/>
          <w:szCs w:val="24"/>
        </w:rPr>
        <w:t>,99</w:t>
      </w:r>
      <w:r w:rsidRPr="0039342D">
        <w:rPr>
          <w:color w:val="000000" w:themeColor="text1"/>
          <w:sz w:val="24"/>
          <w:szCs w:val="24"/>
        </w:rPr>
        <w:t xml:space="preserve"> евро</w:t>
      </w:r>
      <w:r w:rsidR="00561660">
        <w:rPr>
          <w:color w:val="000000" w:themeColor="text1"/>
          <w:sz w:val="24"/>
          <w:szCs w:val="24"/>
        </w:rPr>
        <w:t xml:space="preserve">  вкл.</w:t>
      </w:r>
      <w:r w:rsidRPr="0039342D">
        <w:rPr>
          <w:color w:val="000000" w:themeColor="text1"/>
          <w:sz w:val="24"/>
          <w:szCs w:val="24"/>
        </w:rPr>
        <w:t xml:space="preserve"> СПО</w:t>
      </w:r>
    </w:p>
    <w:p w:rsidR="00FC1FB2" w:rsidRPr="0039342D" w:rsidRDefault="00FC1FB2" w:rsidP="00FC1FB2">
      <w:pPr>
        <w:jc w:val="both"/>
        <w:rPr>
          <w:color w:val="000000" w:themeColor="text1"/>
          <w:sz w:val="24"/>
          <w:szCs w:val="24"/>
        </w:rPr>
      </w:pPr>
      <w:r w:rsidRPr="0039342D">
        <w:rPr>
          <w:color w:val="000000" w:themeColor="text1"/>
          <w:sz w:val="24"/>
          <w:szCs w:val="24"/>
        </w:rPr>
        <w:sym w:font="Wingdings" w:char="F06F"/>
      </w:r>
      <w:r w:rsidRPr="0039342D">
        <w:rPr>
          <w:color w:val="000000" w:themeColor="text1"/>
          <w:sz w:val="24"/>
          <w:szCs w:val="24"/>
        </w:rPr>
        <w:t xml:space="preserve">    8000 и над 8000 евро СПО</w:t>
      </w:r>
    </w:p>
    <w:p w:rsidR="0047698F" w:rsidRDefault="0047698F" w:rsidP="000218BB">
      <w:pPr>
        <w:jc w:val="both"/>
        <w:rPr>
          <w:color w:val="FF0000"/>
          <w:sz w:val="24"/>
          <w:szCs w:val="24"/>
        </w:rPr>
      </w:pPr>
    </w:p>
    <w:p w:rsidR="00DA4F3F" w:rsidRDefault="00DA4F3F" w:rsidP="00DA4F3F">
      <w:pPr>
        <w:widowControl/>
        <w:autoSpaceDE/>
        <w:autoSpaceDN/>
        <w:adjustRightInd/>
        <w:spacing w:after="200" w:line="276" w:lineRule="auto"/>
        <w:ind w:left="436"/>
        <w:jc w:val="both"/>
        <w:rPr>
          <w:b/>
          <w:sz w:val="24"/>
          <w:u w:val="single"/>
          <w:lang w:eastAsia="en-US"/>
        </w:rPr>
      </w:pPr>
      <w:r w:rsidRPr="00DA4F3F">
        <w:rPr>
          <w:b/>
          <w:sz w:val="24"/>
          <w:u w:val="single"/>
          <w:lang w:eastAsia="en-US"/>
        </w:rPr>
        <w:t>Към настоящата декларация прилагам:</w:t>
      </w:r>
    </w:p>
    <w:p w:rsidR="00235E94" w:rsidRDefault="00235E94" w:rsidP="00235E94">
      <w:pPr>
        <w:widowControl/>
        <w:autoSpaceDE/>
        <w:autoSpaceDN/>
        <w:adjustRightInd/>
        <w:spacing w:after="200"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 xml:space="preserve">1. </w:t>
      </w:r>
      <w:r w:rsidRPr="00235E94">
        <w:rPr>
          <w:b/>
          <w:sz w:val="24"/>
          <w:u w:val="single"/>
          <w:lang w:eastAsia="en-US"/>
        </w:rPr>
        <w:t>Регистрационна карта, издадена по реда на наредбата по Наредба №3 от 1999 г. и анкетни формуляри към нея. Към анкетните карти  се прилага опис на животните, заверен от официален ветеринарен лекар, когато в изчисляването на стандартния производствен обем участват животни</w:t>
      </w:r>
      <w:r>
        <w:rPr>
          <w:b/>
          <w:sz w:val="24"/>
          <w:u w:val="single"/>
          <w:lang w:eastAsia="en-US"/>
        </w:rPr>
        <w:t xml:space="preserve">. </w:t>
      </w:r>
    </w:p>
    <w:p w:rsidR="00DA4F3F" w:rsidRDefault="00235E94" w:rsidP="00235E94">
      <w:pPr>
        <w:widowControl/>
        <w:autoSpaceDE/>
        <w:autoSpaceDN/>
        <w:adjustRightInd/>
        <w:spacing w:after="200"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 xml:space="preserve">2 </w:t>
      </w:r>
      <w:r w:rsidRPr="00235E94">
        <w:rPr>
          <w:b/>
          <w:sz w:val="24"/>
          <w:u w:val="single"/>
          <w:lang w:eastAsia="en-US"/>
        </w:rPr>
        <w:t xml:space="preserve"> Документ за собственост или ползване на земята или заповеди по чл. 37 в, ал. 4, 10 и 12 от Закона за собствеността и ползването на земеделските земи (ЗСПЗЗ), която участва при изчисляването на минималния стандартен производствен обем. </w:t>
      </w:r>
    </w:p>
    <w:p w:rsidR="002C1986" w:rsidRPr="00235E94" w:rsidRDefault="002C1986" w:rsidP="00235E94">
      <w:pPr>
        <w:widowControl/>
        <w:autoSpaceDE/>
        <w:autoSpaceDN/>
        <w:adjustRightInd/>
        <w:spacing w:after="200" w:line="276" w:lineRule="auto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Документите по т.1 и т.2 са за предходната стопанска година.</w:t>
      </w:r>
    </w:p>
    <w:p w:rsidR="00DA4F3F" w:rsidRPr="004B0665" w:rsidRDefault="00DA4F3F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FD0E3C" w:rsidRPr="001A5A7C" w:rsidRDefault="00AC1F38" w:rsidP="001A5A7C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sectPr w:rsidR="00FD0E3C" w:rsidRPr="001A5A7C" w:rsidSect="001A5A7C">
      <w:headerReference w:type="default" r:id="rId11"/>
      <w:pgSz w:w="11906" w:h="16838"/>
      <w:pgMar w:top="1135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87B" w:rsidRDefault="0090287B" w:rsidP="00AB3A73">
      <w:r>
        <w:separator/>
      </w:r>
    </w:p>
  </w:endnote>
  <w:endnote w:type="continuationSeparator" w:id="0">
    <w:p w:rsidR="0090287B" w:rsidRDefault="0090287B" w:rsidP="00AB3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87B" w:rsidRDefault="0090287B" w:rsidP="00AB3A73">
      <w:r>
        <w:separator/>
      </w:r>
    </w:p>
  </w:footnote>
  <w:footnote w:type="continuationSeparator" w:id="0">
    <w:p w:rsidR="0090287B" w:rsidRDefault="0090287B" w:rsidP="00AB3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A73" w:rsidRDefault="00AB3A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49AE6A74"/>
    <w:multiLevelType w:val="hybridMultilevel"/>
    <w:tmpl w:val="7B8C4106"/>
    <w:lvl w:ilvl="0" w:tplc="8FE00426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16" w:hanging="360"/>
      </w:pPr>
    </w:lvl>
    <w:lvl w:ilvl="2" w:tplc="0402001B" w:tentative="1">
      <w:start w:val="1"/>
      <w:numFmt w:val="lowerRoman"/>
      <w:lvlText w:val="%3."/>
      <w:lvlJc w:val="right"/>
      <w:pPr>
        <w:ind w:left="2236" w:hanging="180"/>
      </w:pPr>
    </w:lvl>
    <w:lvl w:ilvl="3" w:tplc="0402000F" w:tentative="1">
      <w:start w:val="1"/>
      <w:numFmt w:val="decimal"/>
      <w:lvlText w:val="%4."/>
      <w:lvlJc w:val="left"/>
      <w:pPr>
        <w:ind w:left="2956" w:hanging="360"/>
      </w:pPr>
    </w:lvl>
    <w:lvl w:ilvl="4" w:tplc="04020019" w:tentative="1">
      <w:start w:val="1"/>
      <w:numFmt w:val="lowerLetter"/>
      <w:lvlText w:val="%5."/>
      <w:lvlJc w:val="left"/>
      <w:pPr>
        <w:ind w:left="3676" w:hanging="360"/>
      </w:pPr>
    </w:lvl>
    <w:lvl w:ilvl="5" w:tplc="0402001B" w:tentative="1">
      <w:start w:val="1"/>
      <w:numFmt w:val="lowerRoman"/>
      <w:lvlText w:val="%6."/>
      <w:lvlJc w:val="right"/>
      <w:pPr>
        <w:ind w:left="4396" w:hanging="180"/>
      </w:pPr>
    </w:lvl>
    <w:lvl w:ilvl="6" w:tplc="0402000F" w:tentative="1">
      <w:start w:val="1"/>
      <w:numFmt w:val="decimal"/>
      <w:lvlText w:val="%7."/>
      <w:lvlJc w:val="left"/>
      <w:pPr>
        <w:ind w:left="5116" w:hanging="360"/>
      </w:pPr>
    </w:lvl>
    <w:lvl w:ilvl="7" w:tplc="04020019" w:tentative="1">
      <w:start w:val="1"/>
      <w:numFmt w:val="lowerLetter"/>
      <w:lvlText w:val="%8."/>
      <w:lvlJc w:val="left"/>
      <w:pPr>
        <w:ind w:left="5836" w:hanging="360"/>
      </w:pPr>
    </w:lvl>
    <w:lvl w:ilvl="8" w:tplc="0402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F38"/>
    <w:rsid w:val="00000CAE"/>
    <w:rsid w:val="000218BB"/>
    <w:rsid w:val="0003668A"/>
    <w:rsid w:val="00074A2F"/>
    <w:rsid w:val="00145928"/>
    <w:rsid w:val="00145F77"/>
    <w:rsid w:val="00177849"/>
    <w:rsid w:val="001A5A7C"/>
    <w:rsid w:val="001E09EE"/>
    <w:rsid w:val="00235E94"/>
    <w:rsid w:val="00250306"/>
    <w:rsid w:val="002C1986"/>
    <w:rsid w:val="002E346F"/>
    <w:rsid w:val="0035155E"/>
    <w:rsid w:val="0038099E"/>
    <w:rsid w:val="00381D85"/>
    <w:rsid w:val="00384BED"/>
    <w:rsid w:val="0047698F"/>
    <w:rsid w:val="005256D2"/>
    <w:rsid w:val="00561660"/>
    <w:rsid w:val="006336C9"/>
    <w:rsid w:val="0070690D"/>
    <w:rsid w:val="00753F6A"/>
    <w:rsid w:val="007A3B3B"/>
    <w:rsid w:val="007D725B"/>
    <w:rsid w:val="008D4B65"/>
    <w:rsid w:val="0090287B"/>
    <w:rsid w:val="009741C3"/>
    <w:rsid w:val="00995E2C"/>
    <w:rsid w:val="0099783F"/>
    <w:rsid w:val="00A2131E"/>
    <w:rsid w:val="00A86257"/>
    <w:rsid w:val="00AB3A73"/>
    <w:rsid w:val="00AC1F38"/>
    <w:rsid w:val="00BD1EE1"/>
    <w:rsid w:val="00C725F7"/>
    <w:rsid w:val="00CC6B22"/>
    <w:rsid w:val="00D4175E"/>
    <w:rsid w:val="00DA4F3F"/>
    <w:rsid w:val="00E31B93"/>
    <w:rsid w:val="00E4797A"/>
    <w:rsid w:val="00E776F9"/>
    <w:rsid w:val="00E87043"/>
    <w:rsid w:val="00EE4963"/>
    <w:rsid w:val="00EE7D63"/>
    <w:rsid w:val="00F61A15"/>
    <w:rsid w:val="00FC1FB2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DA4F3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A4F3F"/>
  </w:style>
  <w:style w:type="character" w:customStyle="1" w:styleId="ad">
    <w:name w:val="Текст на коментар Знак"/>
    <w:basedOn w:val="a0"/>
    <w:link w:val="ac"/>
    <w:uiPriority w:val="99"/>
    <w:semiHidden/>
    <w:rsid w:val="00DA4F3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A4F3F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DA4F3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0">
    <w:name w:val="List Paragraph"/>
    <w:basedOn w:val="a"/>
    <w:uiPriority w:val="34"/>
    <w:qFormat/>
    <w:rsid w:val="00235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AB3A7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AB3A7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9">
    <w:name w:val="Balloon Text"/>
    <w:basedOn w:val="a"/>
    <w:link w:val="aa"/>
    <w:uiPriority w:val="99"/>
    <w:semiHidden/>
    <w:unhideWhenUsed/>
    <w:rsid w:val="00AB3A73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AB3A73"/>
    <w:rPr>
      <w:rFonts w:ascii="Tahoma" w:eastAsia="Times New Roman" w:hAnsi="Tahoma" w:cs="Tahoma"/>
      <w:sz w:val="16"/>
      <w:szCs w:val="16"/>
      <w:lang w:eastAsia="bg-BG"/>
    </w:rPr>
  </w:style>
  <w:style w:type="character" w:styleId="ab">
    <w:name w:val="annotation reference"/>
    <w:basedOn w:val="a0"/>
    <w:uiPriority w:val="99"/>
    <w:semiHidden/>
    <w:unhideWhenUsed/>
    <w:rsid w:val="00DA4F3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A4F3F"/>
  </w:style>
  <w:style w:type="character" w:customStyle="1" w:styleId="ad">
    <w:name w:val="Текст на коментар Знак"/>
    <w:basedOn w:val="a0"/>
    <w:link w:val="ac"/>
    <w:uiPriority w:val="99"/>
    <w:semiHidden/>
    <w:rsid w:val="00DA4F3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A4F3F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DA4F3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0">
    <w:name w:val="List Paragraph"/>
    <w:basedOn w:val="a"/>
    <w:uiPriority w:val="34"/>
    <w:qFormat/>
    <w:rsid w:val="00235E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chingarov</cp:lastModifiedBy>
  <cp:revision>12</cp:revision>
  <cp:lastPrinted>2019-11-20T14:54:00Z</cp:lastPrinted>
  <dcterms:created xsi:type="dcterms:W3CDTF">2018-08-29T08:02:00Z</dcterms:created>
  <dcterms:modified xsi:type="dcterms:W3CDTF">2019-11-20T14:55:00Z</dcterms:modified>
</cp:coreProperties>
</file>